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C89" w:rsidRPr="00D55C89" w:rsidRDefault="00D55C89" w:rsidP="00D55C89">
      <w:bookmarkStart w:id="0" w:name="_GoBack"/>
      <w:bookmarkEnd w:id="0"/>
      <w:r w:rsidRPr="00D55C89">
        <w:t>List of Presenters</w:t>
      </w:r>
    </w:p>
    <w:p w:rsidR="00D55C89" w:rsidRPr="00D55C89" w:rsidRDefault="00D55C89" w:rsidP="00D55C89">
      <w:r w:rsidRPr="00D55C89">
        <w:t xml:space="preserve">1.  Traveling the World </w:t>
      </w:r>
      <w:proofErr w:type="gramStart"/>
      <w:r w:rsidRPr="00D55C89">
        <w:t>Through</w:t>
      </w:r>
      <w:proofErr w:type="gramEnd"/>
      <w:r w:rsidRPr="00D55C89">
        <w:t xml:space="preserve"> Literature; Elementary, Middle; Anne M. </w:t>
      </w:r>
      <w:proofErr w:type="spellStart"/>
      <w:r w:rsidRPr="00D55C89">
        <w:t>Slanina</w:t>
      </w:r>
      <w:proofErr w:type="spellEnd"/>
      <w:r w:rsidRPr="00D55C89">
        <w:t>, Slippery Rock University</w:t>
      </w:r>
    </w:p>
    <w:p w:rsidR="00D55C89" w:rsidRPr="00D55C89" w:rsidRDefault="00D55C89" w:rsidP="00D55C89">
      <w:r w:rsidRPr="00D55C89">
        <w:t xml:space="preserve">2.  </w:t>
      </w:r>
      <w:r w:rsidR="008B2C65" w:rsidRPr="008B2C65">
        <w:t xml:space="preserve">Boosting Literature Circles and Student Discussion to the Next Level with </w:t>
      </w:r>
      <w:r w:rsidR="00873AF7">
        <w:t>Technology and App S</w:t>
      </w:r>
      <w:r w:rsidR="008B2C65" w:rsidRPr="008B2C65">
        <w:t xml:space="preserve">mashing; General; Brenda </w:t>
      </w:r>
      <w:proofErr w:type="spellStart"/>
      <w:r w:rsidR="008B2C65" w:rsidRPr="008B2C65">
        <w:t>Barner</w:t>
      </w:r>
      <w:proofErr w:type="spellEnd"/>
      <w:r w:rsidR="008B2C65" w:rsidRPr="008B2C65">
        <w:rPr>
          <w:b/>
        </w:rPr>
        <w:t xml:space="preserve">  </w:t>
      </w:r>
    </w:p>
    <w:p w:rsidR="00D55C89" w:rsidRPr="00D55C89" w:rsidRDefault="00D55C89" w:rsidP="00D55C89">
      <w:r w:rsidRPr="00D55C89">
        <w:t xml:space="preserve">3.  Early and Often: Renewing Teacher Identity through Writing; General; Thomas </w:t>
      </w:r>
      <w:proofErr w:type="spellStart"/>
      <w:r w:rsidRPr="00D55C89">
        <w:t>Crochunis</w:t>
      </w:r>
      <w:proofErr w:type="spellEnd"/>
      <w:r w:rsidRPr="00D55C89">
        <w:t xml:space="preserve">, Shippensburg University; Jennie Brown, Annville-Cleona School District; Anne Elrod Whitney, Penn </w:t>
      </w:r>
      <w:r>
        <w:t>State University</w:t>
      </w:r>
    </w:p>
    <w:p w:rsidR="00D55C89" w:rsidRPr="00D55C89" w:rsidRDefault="00D55C89" w:rsidP="00D55C89">
      <w:r w:rsidRPr="00D55C89">
        <w:t xml:space="preserve">4. </w:t>
      </w:r>
      <w:proofErr w:type="gramStart"/>
      <w:r w:rsidRPr="00D55C89">
        <w:t>Beyond</w:t>
      </w:r>
      <w:proofErr w:type="gramEnd"/>
      <w:r w:rsidRPr="00D55C89">
        <w:t xml:space="preserve"> the “Quick Fix”: Creating a Sustainable Writing Culture Rooted in Collaboration, Embedded Professional Inquiry, and Trust; Writing Project; Valerie </w:t>
      </w:r>
      <w:proofErr w:type="spellStart"/>
      <w:r w:rsidRPr="00D55C89">
        <w:t>Piccini</w:t>
      </w:r>
      <w:proofErr w:type="spellEnd"/>
      <w:r w:rsidRPr="00D55C89">
        <w:t xml:space="preserve">, Franklin Regional School District; Rob </w:t>
      </w:r>
      <w:proofErr w:type="spellStart"/>
      <w:r w:rsidRPr="00D55C89">
        <w:t>Buffone</w:t>
      </w:r>
      <w:proofErr w:type="spellEnd"/>
      <w:r w:rsidRPr="00D55C89">
        <w:t>, Franklin Regional School District</w:t>
      </w:r>
    </w:p>
    <w:p w:rsidR="00D55C89" w:rsidRPr="00D55C89" w:rsidRDefault="00D55C89" w:rsidP="00D55C89">
      <w:r w:rsidRPr="00D55C89">
        <w:t xml:space="preserve">5. The Writer’s Notebook: Living Our Lives as Writers; Writing Project; Kathy Egan, Central Bucks School District; Chris </w:t>
      </w:r>
      <w:proofErr w:type="spellStart"/>
      <w:r w:rsidRPr="00D55C89">
        <w:t>Kehan</w:t>
      </w:r>
      <w:proofErr w:type="spellEnd"/>
      <w:r w:rsidRPr="00D55C89">
        <w:t>, Central Bucks School District</w:t>
      </w:r>
    </w:p>
    <w:p w:rsidR="00D55C89" w:rsidRPr="00D55C89" w:rsidRDefault="00D55C89" w:rsidP="00D55C89">
      <w:r w:rsidRPr="00D55C89">
        <w:t xml:space="preserve">6.  Astrology, </w:t>
      </w:r>
      <w:proofErr w:type="spellStart"/>
      <w:r w:rsidRPr="00D55C89">
        <w:t>Buzzfeed</w:t>
      </w:r>
      <w:proofErr w:type="spellEnd"/>
      <w:r w:rsidRPr="00D55C89">
        <w:t>, and Cinematic Comparisons: The ABCs of Transforming the Literary Analysis Paper; Secondary; Katherine Walker, State College Area High School</w:t>
      </w:r>
    </w:p>
    <w:p w:rsidR="00D55C89" w:rsidRPr="00D55C89" w:rsidRDefault="00D55C89" w:rsidP="00D55C89">
      <w:r w:rsidRPr="00D55C89">
        <w:t xml:space="preserve">7.  Practice Makes Possible: Developing Identities as Writers in Elementary Writer’s Workshop; Elementary; Anne Elrod Whitney, Penn State University; Colleen McCracken, Easterly Parkway Elementary School; Deana </w:t>
      </w:r>
      <w:proofErr w:type="spellStart"/>
      <w:r w:rsidRPr="00D55C89">
        <w:t>Washell</w:t>
      </w:r>
      <w:proofErr w:type="spellEnd"/>
      <w:r w:rsidRPr="00D55C89">
        <w:t xml:space="preserve"> , Easterly Parkway Elementary School; Russell Loring, Penn State University; Charlotte Searle, Penn State University; Frances </w:t>
      </w:r>
      <w:proofErr w:type="spellStart"/>
      <w:r w:rsidRPr="00D55C89">
        <w:t>Nebus</w:t>
      </w:r>
      <w:proofErr w:type="spellEnd"/>
      <w:r w:rsidRPr="00D55C89">
        <w:t xml:space="preserve"> Bose,  Penn State University; </w:t>
      </w:r>
      <w:proofErr w:type="spellStart"/>
      <w:r w:rsidRPr="00D55C89">
        <w:t>Yamil</w:t>
      </w:r>
      <w:proofErr w:type="spellEnd"/>
      <w:r w:rsidRPr="00D55C89">
        <w:t xml:space="preserve"> </w:t>
      </w:r>
      <w:proofErr w:type="spellStart"/>
      <w:r w:rsidRPr="00D55C89">
        <w:t>Sarraga</w:t>
      </w:r>
      <w:proofErr w:type="spellEnd"/>
      <w:r w:rsidRPr="00D55C89">
        <w:t>-Lopez, Penn State University</w:t>
      </w:r>
    </w:p>
    <w:p w:rsidR="00D55C89" w:rsidRPr="00D55C89" w:rsidRDefault="00D55C89" w:rsidP="00D55C89">
      <w:r w:rsidRPr="00D55C89">
        <w:t>8.  Using the Power of Formative Assessment for Meaningful Learning; Secondary; Allison Becker, State College Area High School</w:t>
      </w:r>
    </w:p>
    <w:p w:rsidR="00D55C89" w:rsidRPr="00D55C89" w:rsidRDefault="00D55C89" w:rsidP="00D55C89">
      <w:r w:rsidRPr="00D55C89">
        <w:t xml:space="preserve">9.  </w:t>
      </w:r>
      <w:proofErr w:type="spellStart"/>
      <w:r w:rsidR="008B2C65" w:rsidRPr="008B2C65">
        <w:t>Mys</w:t>
      </w:r>
      <w:proofErr w:type="spellEnd"/>
      <w:r w:rsidR="008B2C65" w:rsidRPr="008B2C65">
        <w:t>-storying our Selves, School and Society</w:t>
      </w:r>
      <w:r w:rsidR="008B2C65">
        <w:rPr>
          <w:iCs/>
        </w:rPr>
        <w:t xml:space="preserve">; </w:t>
      </w:r>
      <w:r w:rsidR="008B2C65" w:rsidRPr="008B2C65">
        <w:rPr>
          <w:iCs/>
        </w:rPr>
        <w:t>S</w:t>
      </w:r>
      <w:r w:rsidR="008B2C65">
        <w:rPr>
          <w:iCs/>
        </w:rPr>
        <w:t>econdary;</w:t>
      </w:r>
      <w:r w:rsidR="008B2C65" w:rsidRPr="008B2C65">
        <w:rPr>
          <w:bCs/>
        </w:rPr>
        <w:t xml:space="preserve"> </w:t>
      </w:r>
      <w:proofErr w:type="spellStart"/>
      <w:r w:rsidR="008B2C65" w:rsidRPr="008B2C65">
        <w:rPr>
          <w:bCs/>
          <w:iCs/>
        </w:rPr>
        <w:t>Lochran</w:t>
      </w:r>
      <w:proofErr w:type="spellEnd"/>
      <w:r w:rsidR="008B2C65" w:rsidRPr="008B2C65">
        <w:rPr>
          <w:bCs/>
          <w:iCs/>
        </w:rPr>
        <w:t xml:space="preserve"> Fallon</w:t>
      </w:r>
      <w:r w:rsidR="008B2C65">
        <w:rPr>
          <w:bCs/>
          <w:iCs/>
        </w:rPr>
        <w:t xml:space="preserve">; </w:t>
      </w:r>
      <w:r w:rsidR="008B2C65" w:rsidRPr="008B2C65">
        <w:rPr>
          <w:bCs/>
          <w:iCs/>
        </w:rPr>
        <w:t>Pennsylvania State University</w:t>
      </w:r>
    </w:p>
    <w:p w:rsidR="00D55C89" w:rsidRPr="00D55C89" w:rsidRDefault="00D55C89" w:rsidP="00D55C89">
      <w:r w:rsidRPr="00D55C89">
        <w:t>10. Your Honor, I Submit: A Look into the Role of Teacher and Student in Evaluating Student Writing; Writing Project; Zachary Ramsey, Upper Adams Middle School/ Millersville University</w:t>
      </w:r>
    </w:p>
    <w:p w:rsidR="00D55C89" w:rsidRPr="00D55C89" w:rsidRDefault="00D55C89" w:rsidP="00D55C89">
      <w:r w:rsidRPr="00D55C89">
        <w:t>11. Teacher Writers: Influencing Perceptions, Influencing Practice; Writing Project; Rhonda Sutton, East Stroudsburg University of Pennsylvania</w:t>
      </w:r>
    </w:p>
    <w:p w:rsidR="00D55C89" w:rsidRPr="00D55C89" w:rsidRDefault="00D55C89" w:rsidP="00D55C89">
      <w:r w:rsidRPr="00D55C89">
        <w:t>12. Am I Allowed to Tell This Story? Introducing Personal Narratives to Health Care Professionals; College; Kristen Buchanan, Pennsylvania College of Health Sciences</w:t>
      </w:r>
    </w:p>
    <w:p w:rsidR="00D55C89" w:rsidRPr="00D55C89" w:rsidRDefault="00D55C89" w:rsidP="00D55C89">
      <w:r w:rsidRPr="00D55C89">
        <w:t xml:space="preserve">13. Formative Assessment That Truly Informs Instruction; Middle; Lynne R.  </w:t>
      </w:r>
      <w:proofErr w:type="spellStart"/>
      <w:proofErr w:type="gramStart"/>
      <w:r w:rsidRPr="00D55C89">
        <w:t>Dorfman</w:t>
      </w:r>
      <w:proofErr w:type="spellEnd"/>
      <w:r w:rsidRPr="00D55C89">
        <w:t xml:space="preserve"> ,</w:t>
      </w:r>
      <w:proofErr w:type="gramEnd"/>
      <w:r w:rsidRPr="00D55C89">
        <w:t xml:space="preserve"> PA Writing &amp; Literature Project, West Chester University; Diane </w:t>
      </w:r>
      <w:proofErr w:type="spellStart"/>
      <w:r w:rsidRPr="00D55C89">
        <w:t>Esolen</w:t>
      </w:r>
      <w:proofErr w:type="spellEnd"/>
      <w:r w:rsidRPr="00D55C89">
        <w:t xml:space="preserve"> Dougherty Independent Literacy Consultant</w:t>
      </w:r>
    </w:p>
    <w:p w:rsidR="00D55C89" w:rsidRPr="00D55C89" w:rsidRDefault="00D55C89" w:rsidP="00D55C89">
      <w:r w:rsidRPr="00D55C89">
        <w:lastRenderedPageBreak/>
        <w:t xml:space="preserve">14. Save My Claim: Quick Tips for Teaching Debatable Arguments; Secondary; </w:t>
      </w:r>
      <w:proofErr w:type="spellStart"/>
      <w:r w:rsidRPr="00D55C89">
        <w:t>Skyra</w:t>
      </w:r>
      <w:proofErr w:type="spellEnd"/>
      <w:r w:rsidRPr="00D55C89">
        <w:t xml:space="preserve"> Blanchard, State College High School</w:t>
      </w:r>
    </w:p>
    <w:p w:rsidR="00D55C89" w:rsidRPr="00D55C89" w:rsidRDefault="00D55C89" w:rsidP="00D55C89">
      <w:r w:rsidRPr="00D55C89">
        <w:t>15. Living Letters: Classroom, Community, and World Growth; Secondary; Kamal Hassan, West Perry Middle School</w:t>
      </w:r>
    </w:p>
    <w:p w:rsidR="00D55C89" w:rsidRPr="00D55C89" w:rsidRDefault="00D55C89" w:rsidP="00D55C89">
      <w:r w:rsidRPr="00D55C89">
        <w:t>16. Writing to Transform: Our Thinking, Our Students, Our Worlds; Writing Project; Megan Hauser; Meredith Fleck</w:t>
      </w:r>
    </w:p>
    <w:p w:rsidR="00D55C89" w:rsidRPr="00D55C89" w:rsidRDefault="00D55C89" w:rsidP="00D55C89">
      <w:r w:rsidRPr="00D55C89">
        <w:t>17. In the Shadow of Others’ Words and Deeds: Creating and Assessing Classes for Writers, Explorers, and Communities; College; Michael W. Young, Robert Morris University</w:t>
      </w:r>
    </w:p>
    <w:p w:rsidR="00D55C89" w:rsidRPr="00D55C89" w:rsidRDefault="00D55C89" w:rsidP="00D55C89">
      <w:r w:rsidRPr="00D55C89">
        <w:t xml:space="preserve">18. Teachers Who Write: Finding the Teach, Write, and Life Balance; General; Jennie K. Brown, Annville-Cleona School District; Jennifer </w:t>
      </w:r>
      <w:proofErr w:type="spellStart"/>
      <w:r w:rsidRPr="00D55C89">
        <w:t>Novotney</w:t>
      </w:r>
      <w:proofErr w:type="spellEnd"/>
      <w:r w:rsidRPr="00D55C89">
        <w:t>, MMI Preparatory School</w:t>
      </w:r>
    </w:p>
    <w:p w:rsidR="00D55C89" w:rsidRPr="00D55C89" w:rsidRDefault="00D55C89" w:rsidP="00D55C89">
      <w:r w:rsidRPr="00D55C89">
        <w:t xml:space="preserve">19. Back to Book Love: Lessons in Building a School-Wide Independent Reading Program; General; Nicole </w:t>
      </w:r>
      <w:proofErr w:type="spellStart"/>
      <w:r w:rsidRPr="00D55C89">
        <w:t>DeGuzman</w:t>
      </w:r>
      <w:proofErr w:type="spellEnd"/>
      <w:r w:rsidRPr="00D55C89">
        <w:t>, PA Leadership Charter School</w:t>
      </w:r>
    </w:p>
    <w:p w:rsidR="00D55C89" w:rsidRPr="00D55C89" w:rsidRDefault="00D55C89" w:rsidP="00D55C89">
      <w:r w:rsidRPr="00D55C89">
        <w:t xml:space="preserve">20. Uncovering Collaborative Discussion: Three Effective Strategies for Engaging Every Learner; Middle; Laura Martin, Mechanicsburg Middle </w:t>
      </w:r>
      <w:proofErr w:type="spellStart"/>
      <w:r w:rsidRPr="00D55C89">
        <w:t>Schoo</w:t>
      </w:r>
      <w:proofErr w:type="spellEnd"/>
      <w:r w:rsidRPr="00D55C89">
        <w:t xml:space="preserve">; Heather </w:t>
      </w:r>
      <w:proofErr w:type="spellStart"/>
      <w:r w:rsidRPr="00D55C89">
        <w:t>Boltz</w:t>
      </w:r>
      <w:proofErr w:type="spellEnd"/>
      <w:r w:rsidRPr="00D55C89">
        <w:t>, Mechanicsburg Middle School</w:t>
      </w:r>
    </w:p>
    <w:p w:rsidR="00D55C89" w:rsidRPr="00D55C89" w:rsidRDefault="00D55C89" w:rsidP="00D55C89">
      <w:r w:rsidRPr="00D55C89">
        <w:t xml:space="preserve">21. Solidarity, Story, and the Intersections of Encounter: Why Learners want Teachers to Write </w:t>
      </w:r>
      <w:proofErr w:type="gramStart"/>
      <w:r w:rsidRPr="00D55C89">
        <w:t>With</w:t>
      </w:r>
      <w:proofErr w:type="gramEnd"/>
      <w:r w:rsidRPr="00D55C89">
        <w:t xml:space="preserve"> Them; Secondary; Hannah Mackay, Hershey Middle School- Derry Township School District; Anthony K. </w:t>
      </w:r>
      <w:proofErr w:type="spellStart"/>
      <w:r w:rsidRPr="00D55C89">
        <w:t>Sedun</w:t>
      </w:r>
      <w:proofErr w:type="spellEnd"/>
      <w:r w:rsidRPr="00D55C89">
        <w:t>, Central Dauphin School District; Matthew Skillen, Elizabethtown College; Alyvia Walters, Central Dauphin School District</w:t>
      </w:r>
    </w:p>
    <w:p w:rsidR="00D55C89" w:rsidRPr="00D55C89" w:rsidRDefault="00D55C89" w:rsidP="00D55C89">
      <w:r w:rsidRPr="00D55C89">
        <w:t xml:space="preserve">22. Writers </w:t>
      </w:r>
      <w:proofErr w:type="spellStart"/>
      <w:r w:rsidRPr="00D55C89">
        <w:t>Steppin</w:t>
      </w:r>
      <w:proofErr w:type="spellEnd"/>
      <w:r w:rsidRPr="00D55C89">
        <w:t xml:space="preserve">’ Out(doors); Writing Project; </w:t>
      </w:r>
      <w:proofErr w:type="spellStart"/>
      <w:r w:rsidRPr="00D55C89">
        <w:t>Nanci</w:t>
      </w:r>
      <w:proofErr w:type="spellEnd"/>
      <w:r w:rsidRPr="00D55C89">
        <w:t xml:space="preserve"> Werner-Burke, Mansfield University; Jessica Spencer, </w:t>
      </w:r>
      <w:proofErr w:type="spellStart"/>
      <w:r w:rsidRPr="00D55C89">
        <w:t>Cowanesque</w:t>
      </w:r>
      <w:proofErr w:type="spellEnd"/>
      <w:r w:rsidRPr="00D55C89">
        <w:t xml:space="preserve"> Valley High School</w:t>
      </w:r>
    </w:p>
    <w:p w:rsidR="00D55C89" w:rsidRPr="00D55C89" w:rsidRDefault="00D55C89" w:rsidP="00D55C89">
      <w:r w:rsidRPr="00D55C89">
        <w:t xml:space="preserve">23. Making a New Path: Writing to Empower Self and Students; Writing Project; Sarah </w:t>
      </w:r>
      <w:proofErr w:type="spellStart"/>
      <w:r w:rsidRPr="00D55C89">
        <w:t>Mangan</w:t>
      </w:r>
      <w:proofErr w:type="spellEnd"/>
      <w:r w:rsidRPr="00D55C89">
        <w:t xml:space="preserve">, </w:t>
      </w:r>
      <w:proofErr w:type="spellStart"/>
      <w:r w:rsidRPr="00D55C89">
        <w:t>Solanco</w:t>
      </w:r>
      <w:proofErr w:type="spellEnd"/>
      <w:r w:rsidRPr="00D55C89">
        <w:t xml:space="preserve"> School District</w:t>
      </w:r>
    </w:p>
    <w:p w:rsidR="00D55C89" w:rsidRPr="00D55C89" w:rsidRDefault="00D55C89" w:rsidP="00D55C89">
      <w:r w:rsidRPr="00D55C89">
        <w:t>24. Empowering College Students to Master Sentence-Level Correctness: the Process of Replacing Bad Habits with Good; College; Michelle F. Blake</w:t>
      </w:r>
      <w:proofErr w:type="gramStart"/>
      <w:r w:rsidRPr="00D55C89">
        <w:t>,  West</w:t>
      </w:r>
      <w:proofErr w:type="gramEnd"/>
      <w:r w:rsidRPr="00D55C89">
        <w:t xml:space="preserve"> Chester University of PA; Richard Scholl, West Chester University of PA</w:t>
      </w:r>
    </w:p>
    <w:p w:rsidR="00D55C89" w:rsidRPr="00D55C89" w:rsidRDefault="00D55C89" w:rsidP="00D55C89">
      <w:r w:rsidRPr="00D55C89">
        <w:t xml:space="preserve">25. Comic Clubs: Teaching Tall Tale Elements </w:t>
      </w:r>
      <w:proofErr w:type="gramStart"/>
      <w:r w:rsidRPr="00D55C89">
        <w:t>Through</w:t>
      </w:r>
      <w:proofErr w:type="gramEnd"/>
      <w:r w:rsidRPr="00D55C89">
        <w:t xml:space="preserve"> Graphic Novels; Elementary; Jennifer L. Toney, Kent State University/Sharpsville Area Elementary School</w:t>
      </w:r>
    </w:p>
    <w:p w:rsidR="00D55C89" w:rsidRPr="00D55C89" w:rsidRDefault="00D55C89" w:rsidP="00D55C89">
      <w:r w:rsidRPr="00D55C89">
        <w:t xml:space="preserve">26. Multi-Genre and Multimodal Formats to Infuse Possibilities into Student Research and Argumentative Writing; Secondary; Aileen </w:t>
      </w:r>
      <w:proofErr w:type="spellStart"/>
      <w:r w:rsidRPr="00D55C89">
        <w:t>Hower</w:t>
      </w:r>
      <w:proofErr w:type="spellEnd"/>
      <w:r w:rsidRPr="00D55C89">
        <w:t>, South Western School District; Ann Dellinger</w:t>
      </w:r>
    </w:p>
    <w:p w:rsidR="00D55C89" w:rsidRPr="00D55C89" w:rsidRDefault="00D55C89" w:rsidP="00D55C89">
      <w:r w:rsidRPr="00D55C89">
        <w:t xml:space="preserve">27. Project Based Assessment: Giving Students Voice; Secondary; Jess Atkinson, Mechanicsburg Area Senior High School; </w:t>
      </w:r>
      <w:proofErr w:type="spellStart"/>
      <w:r w:rsidRPr="00D55C89">
        <w:t>NaTasha</w:t>
      </w:r>
      <w:proofErr w:type="spellEnd"/>
      <w:r w:rsidRPr="00D55C89">
        <w:t xml:space="preserve"> Clever, Mechanicsburg Area Senior High School; Jeff </w:t>
      </w:r>
      <w:proofErr w:type="spellStart"/>
      <w:r w:rsidRPr="00D55C89">
        <w:t>Luttermoser</w:t>
      </w:r>
      <w:proofErr w:type="spellEnd"/>
      <w:r w:rsidRPr="00D55C89">
        <w:t>, Mechanicsburg Area Senior High School</w:t>
      </w:r>
    </w:p>
    <w:p w:rsidR="00D55C89" w:rsidRPr="00D55C89" w:rsidRDefault="00D55C89" w:rsidP="00D55C89"/>
    <w:p w:rsidR="00D55C89" w:rsidRPr="00D55C89" w:rsidRDefault="00D55C89" w:rsidP="00D55C89">
      <w:r w:rsidRPr="00D55C89">
        <w:lastRenderedPageBreak/>
        <w:t>28. Differentiating Writing Instruction through Congruent Worlds and Convergent Practices; Writing Project; Elizabeth Mason, Carlisle Area School District</w:t>
      </w:r>
    </w:p>
    <w:p w:rsidR="00D55C89" w:rsidRPr="00D55C89" w:rsidRDefault="00D55C89" w:rsidP="00D55C89"/>
    <w:p w:rsidR="00D55C89" w:rsidRPr="00D55C89" w:rsidRDefault="00D55C89" w:rsidP="00D55C89">
      <w:r w:rsidRPr="00D55C89">
        <w:t>29. Connecting College and Community: Meadville’s Military Matters; College; D. Alexis Hart, Allegheny College</w:t>
      </w:r>
    </w:p>
    <w:p w:rsidR="00D55C89" w:rsidRPr="00D55C89" w:rsidRDefault="00D55C89" w:rsidP="00D55C89">
      <w:r w:rsidRPr="00D55C89">
        <w:t xml:space="preserve">30. Unleashing the Beast: How Creative Writing Can Enrich Your English Class; General; Neil Connelly, Shippensburg University </w:t>
      </w:r>
    </w:p>
    <w:p w:rsidR="000D3EB1" w:rsidRDefault="000D3EB1"/>
    <w:sectPr w:rsidR="000D3E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959" w:rsidRDefault="001D4959" w:rsidP="00D55C89">
      <w:pPr>
        <w:spacing w:after="0" w:line="240" w:lineRule="auto"/>
      </w:pPr>
      <w:r>
        <w:separator/>
      </w:r>
    </w:p>
  </w:endnote>
  <w:endnote w:type="continuationSeparator" w:id="0">
    <w:p w:rsidR="001D4959" w:rsidRDefault="001D4959" w:rsidP="00D55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959" w:rsidRDefault="001D4959" w:rsidP="00D55C89">
      <w:pPr>
        <w:spacing w:after="0" w:line="240" w:lineRule="auto"/>
      </w:pPr>
      <w:r>
        <w:separator/>
      </w:r>
    </w:p>
  </w:footnote>
  <w:footnote w:type="continuationSeparator" w:id="0">
    <w:p w:rsidR="001D4959" w:rsidRDefault="001D4959" w:rsidP="00D55C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C89"/>
    <w:rsid w:val="000D3EB1"/>
    <w:rsid w:val="001D4959"/>
    <w:rsid w:val="0037727A"/>
    <w:rsid w:val="0069531B"/>
    <w:rsid w:val="00873AF7"/>
    <w:rsid w:val="008B2C65"/>
    <w:rsid w:val="00D55C89"/>
    <w:rsid w:val="00F36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5C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5C89"/>
  </w:style>
  <w:style w:type="paragraph" w:styleId="Footer">
    <w:name w:val="footer"/>
    <w:basedOn w:val="Normal"/>
    <w:link w:val="FooterChar"/>
    <w:uiPriority w:val="99"/>
    <w:unhideWhenUsed/>
    <w:rsid w:val="00D55C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5C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5C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5C89"/>
  </w:style>
  <w:style w:type="paragraph" w:styleId="Footer">
    <w:name w:val="footer"/>
    <w:basedOn w:val="Normal"/>
    <w:link w:val="FooterChar"/>
    <w:uiPriority w:val="99"/>
    <w:unhideWhenUsed/>
    <w:rsid w:val="00D55C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5C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Hamera</dc:creator>
  <cp:lastModifiedBy>Jonathan DeBor</cp:lastModifiedBy>
  <cp:revision>2</cp:revision>
  <dcterms:created xsi:type="dcterms:W3CDTF">2016-07-11T17:09:00Z</dcterms:created>
  <dcterms:modified xsi:type="dcterms:W3CDTF">2016-07-11T17:09:00Z</dcterms:modified>
</cp:coreProperties>
</file>